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CEAA" w:themeColor="accent2" w:themeTint="66"/>
  <w:body>
    <w:sdt>
      <w:sdtPr>
        <w:id w:val="34019867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02ACB" w:rsidRDefault="00E17E1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387985</wp:posOffset>
                    </wp:positionH>
                    <wp:positionV relativeFrom="page">
                      <wp:posOffset>784860</wp:posOffset>
                    </wp:positionV>
                    <wp:extent cx="6797675" cy="1224915"/>
                    <wp:effectExtent l="6985" t="13335" r="15240" b="9525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675" cy="122491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5801241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2A52" w:rsidRPr="0028543A" w:rsidRDefault="003C2A52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8543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Portfolio                          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</w:t>
                                    </w:r>
                                    <w:r w:rsidRPr="0028543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politiek-juridische dimensie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30.55pt;margin-top:61.8pt;width:535.2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" o:allowincell="f" fillcolor="#873624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5801241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C2A52" w:rsidRPr="0028543A" w:rsidRDefault="003C2A52">
                              <w:pPr>
                                <w:pStyle w:val="Geenafstand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8543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Portfolio                         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Pr="0028543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politiek-juridische dimensie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02ACB" w:rsidRDefault="00402ACB"/>
        <w:p w:rsidR="00DE44E5" w:rsidRDefault="003C2A52" w:rsidP="00CA72D2">
          <w:pPr>
            <w:rPr>
              <w:b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6ABB58EA" wp14:editId="304EF31C">
                <wp:simplePos x="0" y="0"/>
                <wp:positionH relativeFrom="margin">
                  <wp:posOffset>186055</wp:posOffset>
                </wp:positionH>
                <wp:positionV relativeFrom="margin">
                  <wp:posOffset>1290955</wp:posOffset>
                </wp:positionV>
                <wp:extent cx="5158105" cy="3849370"/>
                <wp:effectExtent l="0" t="0" r="0" b="0"/>
                <wp:wrapSquare wrapText="bothSides"/>
                <wp:docPr id="2" name="il_fi" descr="http://www.nha.nl/_sana_/handlers/getfile.ashx/fbced76f-41dd-4afd-81b5-f6c833d807da/politiek_bestuur_beginners_277x2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nha.nl/_sana_/handlers/getfile.ashx/fbced76f-41dd-4afd-81b5-f6c833d807da/politiek_bestuur_beginners_277x2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8105" cy="384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43A"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e</w:t>
          </w:r>
        </w:p>
      </w:sdtContent>
    </w:sdt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CA72D2" w:rsidRDefault="00CA72D2" w:rsidP="00CA72D2">
      <w:pPr>
        <w:rPr>
          <w:b/>
        </w:rPr>
      </w:pPr>
    </w:p>
    <w:p w:rsidR="003C2A52" w:rsidRDefault="003C2A52" w:rsidP="00CA72D2">
      <w:pPr>
        <w:rPr>
          <w:b/>
        </w:rPr>
      </w:pPr>
    </w:p>
    <w:p w:rsidR="003C2A52" w:rsidRDefault="003C2A52" w:rsidP="00CA72D2">
      <w:pPr>
        <w:rPr>
          <w:b/>
        </w:rPr>
      </w:pPr>
    </w:p>
    <w:p w:rsidR="003C2A52" w:rsidRDefault="003C2A52" w:rsidP="00CA72D2">
      <w:pPr>
        <w:rPr>
          <w:b/>
        </w:rPr>
      </w:pPr>
    </w:p>
    <w:p w:rsidR="003C2A52" w:rsidRPr="003C2A52" w:rsidRDefault="003C2A52" w:rsidP="00CA72D2">
      <w:pPr>
        <w:rPr>
          <w:rFonts w:ascii="Verdana" w:hAnsi="Verdana"/>
          <w:b/>
          <w:sz w:val="32"/>
          <w:szCs w:val="32"/>
        </w:rPr>
      </w:pPr>
      <w:r w:rsidRPr="003C2A52">
        <w:rPr>
          <w:rFonts w:ascii="Verdana" w:hAnsi="Verdana"/>
          <w:b/>
          <w:sz w:val="32"/>
          <w:szCs w:val="32"/>
        </w:rPr>
        <w:fldChar w:fldCharType="begin"/>
      </w:r>
      <w:r w:rsidRPr="003C2A52">
        <w:rPr>
          <w:rFonts w:ascii="Verdana" w:hAnsi="Verdana"/>
          <w:b/>
          <w:sz w:val="32"/>
          <w:szCs w:val="32"/>
        </w:rPr>
        <w:instrText xml:space="preserve"> TIME \@ "MMMM '’'yy" </w:instrText>
      </w:r>
      <w:r w:rsidRPr="003C2A52">
        <w:rPr>
          <w:rFonts w:ascii="Verdana" w:hAnsi="Verdana"/>
          <w:b/>
          <w:sz w:val="32"/>
          <w:szCs w:val="32"/>
        </w:rPr>
        <w:fldChar w:fldCharType="separate"/>
      </w:r>
      <w:r w:rsidR="00E17E18">
        <w:rPr>
          <w:rFonts w:ascii="Verdana" w:hAnsi="Verdana"/>
          <w:b/>
          <w:noProof/>
          <w:sz w:val="32"/>
          <w:szCs w:val="32"/>
        </w:rPr>
        <w:t>februari ’14</w:t>
      </w:r>
      <w:r w:rsidRPr="003C2A52">
        <w:rPr>
          <w:rFonts w:ascii="Verdana" w:hAnsi="Verdana"/>
          <w:b/>
          <w:sz w:val="32"/>
          <w:szCs w:val="32"/>
        </w:rPr>
        <w:fldChar w:fldCharType="end"/>
      </w:r>
    </w:p>
    <w:p w:rsidR="00F51FFE" w:rsidRDefault="00C8502E" w:rsidP="003C2A5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Naam</w:t>
      </w:r>
      <w:r w:rsidR="003C2A52">
        <w:rPr>
          <w:rFonts w:ascii="Verdana" w:hAnsi="Verdana"/>
          <w:sz w:val="36"/>
          <w:szCs w:val="36"/>
        </w:rPr>
        <w:t>: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="003C2A52">
        <w:rPr>
          <w:rFonts w:ascii="Verdana" w:hAnsi="Verdana"/>
          <w:sz w:val="36"/>
          <w:szCs w:val="36"/>
        </w:rPr>
        <w:tab/>
        <w:t>___________________________</w:t>
      </w:r>
      <w:r w:rsidR="003C2A52"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  <w:t>Klas: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___________________________</w:t>
      </w:r>
      <w:r w:rsidR="003C2A52">
        <w:rPr>
          <w:rFonts w:ascii="Verdana" w:hAnsi="Verdana"/>
          <w:sz w:val="36"/>
          <w:szCs w:val="36"/>
        </w:rPr>
        <w:br/>
      </w:r>
      <w:r>
        <w:rPr>
          <w:rFonts w:ascii="Verdana" w:hAnsi="Verdana"/>
          <w:sz w:val="36"/>
          <w:szCs w:val="36"/>
        </w:rPr>
        <w:br/>
      </w:r>
      <w:r w:rsidR="003C2A52">
        <w:rPr>
          <w:rFonts w:ascii="Verdana" w:hAnsi="Verdana"/>
          <w:sz w:val="36"/>
          <w:szCs w:val="36"/>
        </w:rPr>
        <w:t>Coach:</w:t>
      </w:r>
      <w:r w:rsidR="003C2A52">
        <w:rPr>
          <w:rFonts w:ascii="Verdana" w:hAnsi="Verdana"/>
          <w:sz w:val="36"/>
          <w:szCs w:val="36"/>
        </w:rPr>
        <w:tab/>
      </w:r>
      <w:r w:rsidR="003C2A52">
        <w:rPr>
          <w:rFonts w:ascii="Verdana" w:hAnsi="Verdana"/>
          <w:sz w:val="36"/>
          <w:szCs w:val="36"/>
        </w:rPr>
        <w:tab/>
      </w:r>
      <w:r w:rsidR="003C2A52">
        <w:rPr>
          <w:rFonts w:ascii="Verdana" w:hAnsi="Verdana"/>
          <w:sz w:val="36"/>
          <w:szCs w:val="36"/>
        </w:rPr>
        <w:tab/>
        <w:t>___________________________</w:t>
      </w:r>
    </w:p>
    <w:p w:rsidR="00C8502E" w:rsidRDefault="00C8502E" w:rsidP="003C2A52">
      <w:pPr>
        <w:rPr>
          <w:rFonts w:ascii="Verdana" w:hAnsi="Verdana"/>
        </w:rPr>
      </w:pPr>
    </w:p>
    <w:p w:rsidR="00C8502E" w:rsidRPr="00C8502E" w:rsidRDefault="00C8502E" w:rsidP="003C2A52">
      <w:pPr>
        <w:rPr>
          <w:rFonts w:ascii="Verdana" w:hAnsi="Verdana"/>
        </w:rPr>
      </w:pPr>
      <w:bookmarkStart w:id="0" w:name="_GoBack"/>
      <w:bookmarkEnd w:id="0"/>
      <w:r w:rsidRPr="00C8502E">
        <w:rPr>
          <w:rFonts w:ascii="Verdana" w:hAnsi="Verdana"/>
        </w:rPr>
        <w:t>Indien BBL</w:t>
      </w:r>
    </w:p>
    <w:p w:rsidR="00C8502E" w:rsidRPr="003C2A52" w:rsidRDefault="00C8502E" w:rsidP="003C2A5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Bedrijf: 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___________________________</w:t>
      </w:r>
    </w:p>
    <w:sectPr w:rsidR="00C8502E" w:rsidRPr="003C2A52" w:rsidSect="003C2A5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52" w:rsidRDefault="003C2A52" w:rsidP="00CA72D2">
      <w:pPr>
        <w:spacing w:after="0" w:line="240" w:lineRule="auto"/>
      </w:pPr>
      <w:r>
        <w:separator/>
      </w:r>
    </w:p>
  </w:endnote>
  <w:endnote w:type="continuationSeparator" w:id="0">
    <w:p w:rsidR="003C2A52" w:rsidRDefault="003C2A52" w:rsidP="00CA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52" w:rsidRDefault="003C2A52" w:rsidP="00CA72D2">
      <w:pPr>
        <w:spacing w:after="0" w:line="240" w:lineRule="auto"/>
      </w:pPr>
      <w:r>
        <w:separator/>
      </w:r>
    </w:p>
  </w:footnote>
  <w:footnote w:type="continuationSeparator" w:id="0">
    <w:p w:rsidR="003C2A52" w:rsidRDefault="003C2A52" w:rsidP="00CA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g_m_269454" o:spid="_x0000_i1026" type="#_x0000_t75" alt="Beschrijving: http://arrangeren.wikiwijs.nl/res/images_wikiwijs/les_pijl_empty.gif" style="width:12.25pt;height:12.25pt;visibility:visible;mso-wrap-style:square" o:bullet="t">
        <v:imagedata r:id="rId1" o:title="les_pijl_empty"/>
      </v:shape>
    </w:pict>
  </w:numPicBullet>
  <w:abstractNum w:abstractNumId="0">
    <w:nsid w:val="00172AB4"/>
    <w:multiLevelType w:val="hybridMultilevel"/>
    <w:tmpl w:val="ACBA0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8E3"/>
    <w:multiLevelType w:val="hybridMultilevel"/>
    <w:tmpl w:val="C15EA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EF"/>
    <w:multiLevelType w:val="hybridMultilevel"/>
    <w:tmpl w:val="334EAA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50E"/>
    <w:multiLevelType w:val="hybridMultilevel"/>
    <w:tmpl w:val="08668390"/>
    <w:lvl w:ilvl="0" w:tplc="FD8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F01FB"/>
    <w:multiLevelType w:val="hybridMultilevel"/>
    <w:tmpl w:val="7F6CD0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172C"/>
    <w:multiLevelType w:val="hybridMultilevel"/>
    <w:tmpl w:val="E3F0F37E"/>
    <w:lvl w:ilvl="0" w:tplc="617A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96333"/>
    <w:multiLevelType w:val="hybridMultilevel"/>
    <w:tmpl w:val="5AA830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5CE0"/>
    <w:multiLevelType w:val="hybridMultilevel"/>
    <w:tmpl w:val="40764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2AF2"/>
    <w:multiLevelType w:val="hybridMultilevel"/>
    <w:tmpl w:val="AC1E7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A503A"/>
    <w:multiLevelType w:val="hybridMultilevel"/>
    <w:tmpl w:val="620AA1C0"/>
    <w:lvl w:ilvl="0" w:tplc="F57AEC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83570"/>
    <w:multiLevelType w:val="hybridMultilevel"/>
    <w:tmpl w:val="7436DC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221F4"/>
    <w:multiLevelType w:val="hybridMultilevel"/>
    <w:tmpl w:val="446EA0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201E"/>
    <w:multiLevelType w:val="hybridMultilevel"/>
    <w:tmpl w:val="9936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6CFB"/>
    <w:multiLevelType w:val="hybridMultilevel"/>
    <w:tmpl w:val="DB6C82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D3F"/>
    <w:multiLevelType w:val="hybridMultilevel"/>
    <w:tmpl w:val="32BA8DC0"/>
    <w:lvl w:ilvl="0" w:tplc="68F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E306C"/>
    <w:multiLevelType w:val="hybridMultilevel"/>
    <w:tmpl w:val="F1A61636"/>
    <w:lvl w:ilvl="0" w:tplc="7ED8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34815"/>
    <w:multiLevelType w:val="hybridMultilevel"/>
    <w:tmpl w:val="1B249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1A3E"/>
    <w:multiLevelType w:val="hybridMultilevel"/>
    <w:tmpl w:val="73F4B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71C91"/>
    <w:multiLevelType w:val="hybridMultilevel"/>
    <w:tmpl w:val="8D3EF0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353A"/>
    <w:multiLevelType w:val="hybridMultilevel"/>
    <w:tmpl w:val="0EE829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E5C"/>
    <w:multiLevelType w:val="hybridMultilevel"/>
    <w:tmpl w:val="4FFE3B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B4D"/>
    <w:multiLevelType w:val="hybridMultilevel"/>
    <w:tmpl w:val="3962D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651"/>
    <w:multiLevelType w:val="hybridMultilevel"/>
    <w:tmpl w:val="7C184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975D6"/>
    <w:multiLevelType w:val="hybridMultilevel"/>
    <w:tmpl w:val="4A8E911E"/>
    <w:lvl w:ilvl="0" w:tplc="7F5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D0626"/>
    <w:multiLevelType w:val="hybridMultilevel"/>
    <w:tmpl w:val="D36457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C10E8"/>
    <w:multiLevelType w:val="hybridMultilevel"/>
    <w:tmpl w:val="C772E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A010F"/>
    <w:multiLevelType w:val="hybridMultilevel"/>
    <w:tmpl w:val="2AC644F0"/>
    <w:lvl w:ilvl="0" w:tplc="1032D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A13588"/>
    <w:multiLevelType w:val="hybridMultilevel"/>
    <w:tmpl w:val="F98050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5555"/>
    <w:multiLevelType w:val="hybridMultilevel"/>
    <w:tmpl w:val="AF4C6B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C4124"/>
    <w:multiLevelType w:val="hybridMultilevel"/>
    <w:tmpl w:val="9D460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4"/>
  </w:num>
  <w:num w:numId="5">
    <w:abstractNumId w:val="26"/>
  </w:num>
  <w:num w:numId="6">
    <w:abstractNumId w:val="22"/>
  </w:num>
  <w:num w:numId="7">
    <w:abstractNumId w:val="25"/>
  </w:num>
  <w:num w:numId="8">
    <w:abstractNumId w:val="8"/>
  </w:num>
  <w:num w:numId="9">
    <w:abstractNumId w:val="18"/>
  </w:num>
  <w:num w:numId="10">
    <w:abstractNumId w:val="10"/>
  </w:num>
  <w:num w:numId="11">
    <w:abstractNumId w:val="27"/>
  </w:num>
  <w:num w:numId="12">
    <w:abstractNumId w:val="12"/>
  </w:num>
  <w:num w:numId="13">
    <w:abstractNumId w:val="20"/>
  </w:num>
  <w:num w:numId="14">
    <w:abstractNumId w:val="3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13"/>
  </w:num>
  <w:num w:numId="20">
    <w:abstractNumId w:val="11"/>
  </w:num>
  <w:num w:numId="21">
    <w:abstractNumId w:val="4"/>
  </w:num>
  <w:num w:numId="22">
    <w:abstractNumId w:val="6"/>
  </w:num>
  <w:num w:numId="23">
    <w:abstractNumId w:val="19"/>
  </w:num>
  <w:num w:numId="24">
    <w:abstractNumId w:val="5"/>
  </w:num>
  <w:num w:numId="25">
    <w:abstractNumId w:val="21"/>
  </w:num>
  <w:num w:numId="26">
    <w:abstractNumId w:val="0"/>
  </w:num>
  <w:num w:numId="27">
    <w:abstractNumId w:val="17"/>
  </w:num>
  <w:num w:numId="28">
    <w:abstractNumId w:val="23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9"/>
    <w:rsid w:val="00001C81"/>
    <w:rsid w:val="0000445B"/>
    <w:rsid w:val="000A6608"/>
    <w:rsid w:val="000D3570"/>
    <w:rsid w:val="000D3EBF"/>
    <w:rsid w:val="0010183A"/>
    <w:rsid w:val="00115633"/>
    <w:rsid w:val="00157D94"/>
    <w:rsid w:val="001772FB"/>
    <w:rsid w:val="00185524"/>
    <w:rsid w:val="001C5D23"/>
    <w:rsid w:val="00216999"/>
    <w:rsid w:val="002244DE"/>
    <w:rsid w:val="00243F87"/>
    <w:rsid w:val="0028543A"/>
    <w:rsid w:val="002D7F8C"/>
    <w:rsid w:val="00353885"/>
    <w:rsid w:val="00371889"/>
    <w:rsid w:val="003B4CF3"/>
    <w:rsid w:val="003C2A52"/>
    <w:rsid w:val="00402ACB"/>
    <w:rsid w:val="0042370D"/>
    <w:rsid w:val="00450211"/>
    <w:rsid w:val="00480D46"/>
    <w:rsid w:val="00495B26"/>
    <w:rsid w:val="00503160"/>
    <w:rsid w:val="005D054C"/>
    <w:rsid w:val="005D550B"/>
    <w:rsid w:val="006614C5"/>
    <w:rsid w:val="00693819"/>
    <w:rsid w:val="006A00ED"/>
    <w:rsid w:val="006B6EA5"/>
    <w:rsid w:val="006E1663"/>
    <w:rsid w:val="006E22E8"/>
    <w:rsid w:val="00716956"/>
    <w:rsid w:val="00731738"/>
    <w:rsid w:val="007367E1"/>
    <w:rsid w:val="00750F60"/>
    <w:rsid w:val="00787CC5"/>
    <w:rsid w:val="0079447E"/>
    <w:rsid w:val="007C4BA9"/>
    <w:rsid w:val="007F7BE7"/>
    <w:rsid w:val="00801917"/>
    <w:rsid w:val="00891B3E"/>
    <w:rsid w:val="008D5213"/>
    <w:rsid w:val="00927485"/>
    <w:rsid w:val="00931D4D"/>
    <w:rsid w:val="00957C23"/>
    <w:rsid w:val="00977A13"/>
    <w:rsid w:val="00A25F23"/>
    <w:rsid w:val="00A335C9"/>
    <w:rsid w:val="00A818E7"/>
    <w:rsid w:val="00AA252E"/>
    <w:rsid w:val="00AC7F0E"/>
    <w:rsid w:val="00AD1012"/>
    <w:rsid w:val="00AE6EE8"/>
    <w:rsid w:val="00B41246"/>
    <w:rsid w:val="00BB3564"/>
    <w:rsid w:val="00BF35AF"/>
    <w:rsid w:val="00BF7723"/>
    <w:rsid w:val="00C4322F"/>
    <w:rsid w:val="00C556F6"/>
    <w:rsid w:val="00C75EB6"/>
    <w:rsid w:val="00C8502E"/>
    <w:rsid w:val="00CA40E5"/>
    <w:rsid w:val="00CA72D2"/>
    <w:rsid w:val="00CB4C30"/>
    <w:rsid w:val="00D001BB"/>
    <w:rsid w:val="00D615D6"/>
    <w:rsid w:val="00D87194"/>
    <w:rsid w:val="00D96966"/>
    <w:rsid w:val="00DE44E5"/>
    <w:rsid w:val="00E06A0E"/>
    <w:rsid w:val="00E17E18"/>
    <w:rsid w:val="00E22839"/>
    <w:rsid w:val="00E71584"/>
    <w:rsid w:val="00E7484A"/>
    <w:rsid w:val="00E84E44"/>
    <w:rsid w:val="00E874F8"/>
    <w:rsid w:val="00EE3F7F"/>
    <w:rsid w:val="00F15E73"/>
    <w:rsid w:val="00F40AD4"/>
    <w:rsid w:val="00F40BCC"/>
    <w:rsid w:val="00F51FFE"/>
    <w:rsid w:val="00F552E2"/>
    <w:rsid w:val="00F77D05"/>
    <w:rsid w:val="00F85A35"/>
    <w:rsid w:val="00FC506D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9a0b08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C4B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388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48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B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D96966"/>
    <w:pPr>
      <w:spacing w:after="0" w:line="240" w:lineRule="auto"/>
    </w:pPr>
    <w:rPr>
      <w:color w:val="701806" w:themeColor="accent5" w:themeShade="BF"/>
    </w:rPr>
    <w:tblPr>
      <w:tblStyleRowBandSize w:val="1"/>
      <w:tblStyleColBandSize w:val="1"/>
      <w:tblInd w:w="0" w:type="dxa"/>
      <w:tblBorders>
        <w:top w:val="single" w:sz="8" w:space="0" w:color="972109" w:themeColor="accent5"/>
        <w:bottom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750F60"/>
  </w:style>
  <w:style w:type="paragraph" w:styleId="Koptekst">
    <w:name w:val="header"/>
    <w:basedOn w:val="Standaard"/>
    <w:link w:val="KoptekstChar"/>
    <w:uiPriority w:val="99"/>
    <w:unhideWhenUsed/>
    <w:rsid w:val="00CA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2D2"/>
  </w:style>
  <w:style w:type="paragraph" w:styleId="Voettekst">
    <w:name w:val="footer"/>
    <w:basedOn w:val="Standaard"/>
    <w:link w:val="VoettekstChar"/>
    <w:uiPriority w:val="99"/>
    <w:unhideWhenUsed/>
    <w:rsid w:val="00CA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C4B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388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48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B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D96966"/>
    <w:pPr>
      <w:spacing w:after="0" w:line="240" w:lineRule="auto"/>
    </w:pPr>
    <w:rPr>
      <w:color w:val="701806" w:themeColor="accent5" w:themeShade="BF"/>
    </w:rPr>
    <w:tblPr>
      <w:tblStyleRowBandSize w:val="1"/>
      <w:tblStyleColBandSize w:val="1"/>
      <w:tblInd w:w="0" w:type="dxa"/>
      <w:tblBorders>
        <w:top w:val="single" w:sz="8" w:space="0" w:color="972109" w:themeColor="accent5"/>
        <w:bottom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2109" w:themeColor="accent5"/>
          <w:left w:val="nil"/>
          <w:bottom w:val="single" w:sz="8" w:space="0" w:color="97210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AAD" w:themeFill="accent5" w:themeFillTint="3F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750F60"/>
  </w:style>
  <w:style w:type="paragraph" w:styleId="Koptekst">
    <w:name w:val="header"/>
    <w:basedOn w:val="Standaard"/>
    <w:link w:val="KoptekstChar"/>
    <w:uiPriority w:val="99"/>
    <w:unhideWhenUsed/>
    <w:rsid w:val="00CA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2D2"/>
  </w:style>
  <w:style w:type="paragraph" w:styleId="Voettekst">
    <w:name w:val="footer"/>
    <w:basedOn w:val="Standaard"/>
    <w:link w:val="VoettekstChar"/>
    <w:uiPriority w:val="99"/>
    <w:unhideWhenUsed/>
    <w:rsid w:val="00CA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2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022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7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15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5091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51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01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280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661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826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663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8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274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2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058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700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379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02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0088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3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8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4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1064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955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9025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6135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73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8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57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0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222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192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9320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05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62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65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6603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9770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104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922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14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8269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97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4863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729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335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641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95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658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52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064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0069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628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6934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7215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251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724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371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611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578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074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6804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33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60066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7091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259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365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3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6623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235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657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36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97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384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54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1978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63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2258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78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3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874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647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8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471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95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41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118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6460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469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759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4056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4620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5922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2A2A2"/>
                    <w:right w:val="none" w:sz="0" w:space="0" w:color="auto"/>
                  </w:divBdr>
                  <w:divsChild>
                    <w:div w:id="125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5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4205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0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4220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555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138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4534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9385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591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7400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748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6193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1374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6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8464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5329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39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9616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3190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4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3952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3351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19007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2A2A2"/>
                            <w:right w:val="none" w:sz="0" w:space="0" w:color="auto"/>
                          </w:divBdr>
                          <w:divsChild>
                            <w:div w:id="2972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331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940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4503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618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292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37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618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34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443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876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264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550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9227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305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5267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9268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0024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8430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2737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4771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61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0D656-A62C-4BF4-AD31-0515B7A3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                               politiek-juridische dimensie</vt:lpstr>
    </vt:vector>
  </TitlesOfParts>
  <Company>AOC Oost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                               politiek-juridische dimensie</dc:title>
  <dc:creator>Naam medewerker:</dc:creator>
  <cp:lastModifiedBy>Frank Ruiter</cp:lastModifiedBy>
  <cp:revision>3</cp:revision>
  <dcterms:created xsi:type="dcterms:W3CDTF">2014-02-17T09:09:00Z</dcterms:created>
  <dcterms:modified xsi:type="dcterms:W3CDTF">2014-02-17T09:11:00Z</dcterms:modified>
</cp:coreProperties>
</file>